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Силлабус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технологиясы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22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60"/>
        <w:gridCol w:w="981"/>
        <w:gridCol w:w="756"/>
        <w:gridCol w:w="806"/>
        <w:gridCol w:w="1359"/>
        <w:gridCol w:w="1533"/>
        <w:gridCol w:w="1128"/>
        <w:gridCol w:w="465"/>
        <w:gridCol w:w="1512"/>
      </w:tblGrid>
      <w:tr w:rsidR="009F1516" w:rsidRPr="005024CE" w:rsidTr="009F1516">
        <w:trPr>
          <w:trHeight w:val="265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9F1516" w:rsidRPr="005024CE" w:rsidTr="009F1516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4020" w:rsidRPr="00502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Дәр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516" w:rsidRPr="005024CE" w:rsidTr="009F1516"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OK 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164020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24CE" w:rsidRPr="005024CE" w:rsidTr="009F1516">
        <w:trPr>
          <w:trHeight w:val="315"/>
        </w:trPr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</w:t>
            </w:r>
            <w:r w:rsidR="001E28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502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Дүйсенбі</w:t>
            </w:r>
            <w:proofErr w:type="spellEnd"/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12.00-12.50</w:t>
            </w: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Сейсенбі</w:t>
            </w:r>
            <w:proofErr w:type="spellEnd"/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09.00-09.50</w:t>
            </w:r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(Халы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қаралық қатынастар факультеті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7639"/>
      </w:tblGrid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82F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1E282F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оқудың  нәтижесінде студенттер қаб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ілетт</w:t>
            </w:r>
            <w:r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болады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="001E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="001E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2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A44" w:rsidRPr="005024CE" w:rsidTr="006042FE">
        <w:trPr>
          <w:trHeight w:val="82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5024CE" w:rsidRDefault="001F1A44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1E282F" w:rsidRDefault="001F1A44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="001F4A30" w:rsidRPr="00CC67E0">
              <w:rPr>
                <w:rFonts w:ascii="Times New Roman" w:hAnsi="Times New Roman" w:cs="Times New Roman"/>
                <w:sz w:val="24"/>
                <w:szCs w:val="24"/>
              </w:rPr>
              <w:t xml:space="preserve">1401 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 теорияся, 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KRDDK</w:t>
            </w:r>
            <w:r w:rsidR="001F4A30" w:rsidRPr="001F4A30">
              <w:rPr>
                <w:rFonts w:ascii="Times New Roman" w:hAnsi="Times New Roman" w:cs="Times New Roman"/>
                <w:sz w:val="24"/>
                <w:szCs w:val="24"/>
              </w:rPr>
              <w:t xml:space="preserve">2408 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дипломатиясы және дипломатиялық қызмет, 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HKT</w:t>
            </w:r>
            <w:r w:rsidR="001F4A30" w:rsidRPr="001F4A30">
              <w:rPr>
                <w:rFonts w:ascii="Times New Roman" w:hAnsi="Times New Roman" w:cs="Times New Roman"/>
                <w:sz w:val="24"/>
                <w:szCs w:val="24"/>
              </w:rPr>
              <w:t xml:space="preserve">1409 </w:t>
            </w:r>
            <w:r w:rsidR="001F4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қатынастар теориясы  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1A44" w:rsidRPr="001F1A44" w:rsidRDefault="001F1A44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proofErr w:type="spellStart"/>
            <w:r w:rsidRPr="001F1A44">
              <w:rPr>
                <w:bCs/>
                <w:color w:val="000000"/>
              </w:rPr>
              <w:t>Гэвин</w:t>
            </w:r>
            <w:proofErr w:type="spellEnd"/>
            <w:r w:rsidRPr="001F1A44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</w:t>
            </w:r>
            <w:r>
              <w:rPr>
                <w:bCs/>
                <w:color w:val="000000"/>
              </w:rPr>
              <w:t xml:space="preserve">. </w:t>
            </w:r>
            <w:r w:rsidRPr="005A1C46">
              <w:rPr>
                <w:color w:val="000000"/>
              </w:rPr>
              <w:t xml:space="preserve">Альпина </w:t>
            </w:r>
            <w:proofErr w:type="spellStart"/>
            <w:r w:rsidRPr="005A1C46">
              <w:rPr>
                <w:color w:val="000000"/>
              </w:rPr>
              <w:t>Паблишер</w:t>
            </w:r>
            <w:proofErr w:type="spellEnd"/>
            <w:r w:rsidR="005A1C46">
              <w:rPr>
                <w:color w:val="000000"/>
              </w:rPr>
              <w:t>, 2017.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r w:rsidRPr="005024CE">
              <w:lastRenderedPageBreak/>
              <w:t>Зонова Т.В. Дипломатия: модели, формы, методы: Учебник для вузов. М.: Аспект-Пресс, 2013.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ind w:left="0" w:firstLine="100"/>
              <w:jc w:val="both"/>
            </w:pPr>
            <w:r w:rsidRPr="005024CE">
              <w:t>Лебедева М.М. Технология ведения переговоров. – М.: Аспект Пресс, 2010.</w:t>
            </w:r>
          </w:p>
          <w:p w:rsidR="005A1C46" w:rsidRDefault="00164020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5024CE">
              <w:rPr>
                <w:sz w:val="24"/>
                <w:szCs w:val="24"/>
              </w:rPr>
              <w:t>Кальер</w:t>
            </w:r>
            <w:proofErr w:type="spellEnd"/>
            <w:r w:rsidRPr="005024CE"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 w:rsidRPr="005024CE">
              <w:rPr>
                <w:sz w:val="24"/>
                <w:szCs w:val="24"/>
              </w:rPr>
              <w:t>М. :</w:t>
            </w:r>
            <w:proofErr w:type="gramEnd"/>
            <w:r w:rsidRPr="005024CE">
              <w:rPr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sz w:val="24"/>
                <w:szCs w:val="24"/>
              </w:rPr>
              <w:t>Гендальф</w:t>
            </w:r>
            <w:proofErr w:type="spellEnd"/>
            <w:r w:rsidRPr="005024CE">
              <w:rPr>
                <w:sz w:val="24"/>
                <w:szCs w:val="24"/>
              </w:rPr>
              <w:t>, 2000.</w:t>
            </w:r>
          </w:p>
          <w:p w:rsidR="005A1C46" w:rsidRPr="005A1C46" w:rsidRDefault="005A1C46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5A1C46">
              <w:rPr>
                <w:rFonts w:eastAsia="CharterITC"/>
                <w:sz w:val="24"/>
                <w:szCs w:val="24"/>
              </w:rPr>
              <w:t xml:space="preserve">Международные </w:t>
            </w:r>
            <w:proofErr w:type="gramStart"/>
            <w:r w:rsidRPr="005A1C46">
              <w:rPr>
                <w:rFonts w:eastAsia="CharterITC"/>
                <w:sz w:val="24"/>
                <w:szCs w:val="24"/>
              </w:rPr>
              <w:t>переговоры :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учебник для магистров /</w:t>
            </w:r>
            <w:r>
              <w:rPr>
                <w:rFonts w:eastAsia="CharterITC"/>
                <w:sz w:val="24"/>
                <w:szCs w:val="24"/>
              </w:rPr>
              <w:t xml:space="preserve"> </w:t>
            </w:r>
            <w:r w:rsidRPr="005A1C46">
              <w:rPr>
                <w:rFonts w:eastAsia="CharterITC"/>
                <w:sz w:val="24"/>
                <w:szCs w:val="24"/>
              </w:rPr>
              <w:t xml:space="preserve">И. А. Василенко. — 2-е изд.,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5A1C46">
              <w:rPr>
                <w:rFonts w:eastAsia="CharterITC"/>
                <w:sz w:val="24"/>
                <w:szCs w:val="24"/>
              </w:rPr>
              <w:t>.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и доп. — М.: Издательство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5A1C46">
              <w:rPr>
                <w:rFonts w:eastAsia="CharterITC"/>
                <w:sz w:val="24"/>
                <w:szCs w:val="24"/>
              </w:rPr>
              <w:t>, 2015.</w:t>
            </w:r>
          </w:p>
          <w:p w:rsidR="009F1516" w:rsidRPr="005024CE" w:rsidRDefault="009F1516" w:rsidP="005A1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all-politologija.ru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allpolitologia.ru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cyberleninka.ru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hyperlink r:id="rId5" w:history="1">
              <w:r w:rsidRPr="005024C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4020" w:rsidRPr="005024CE" w:rsidRDefault="00164020" w:rsidP="002148F2">
            <w:pPr>
              <w:pStyle w:val="a5"/>
              <w:numPr>
                <w:ilvl w:val="0"/>
                <w:numId w:val="5"/>
              </w:numPr>
              <w:ind w:left="45" w:firstLine="0"/>
              <w:rPr>
                <w:color w:val="222222"/>
              </w:rPr>
            </w:pPr>
            <w:proofErr w:type="spellStart"/>
            <w:r w:rsidRPr="005024CE">
              <w:rPr>
                <w:color w:val="222222"/>
              </w:rPr>
              <w:t>Аудиторияда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қатысу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күндізгі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уақытқа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жол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бермеу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2. </w:t>
            </w:r>
            <w:proofErr w:type="spellStart"/>
            <w:r w:rsidRPr="005024CE">
              <w:rPr>
                <w:color w:val="222222"/>
              </w:rPr>
              <w:t>Оқытушының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алдын</w:t>
            </w:r>
            <w:proofErr w:type="spellEnd"/>
            <w:r w:rsidRPr="005024CE">
              <w:rPr>
                <w:color w:val="222222"/>
              </w:rPr>
              <w:t xml:space="preserve"> ала </w:t>
            </w:r>
            <w:proofErr w:type="spellStart"/>
            <w:r w:rsidRPr="005024CE">
              <w:rPr>
                <w:color w:val="222222"/>
              </w:rPr>
              <w:t>ескертусіз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сабақта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болмауы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кешіктірілуі</w:t>
            </w:r>
            <w:proofErr w:type="spellEnd"/>
            <w:r w:rsidRPr="005024CE">
              <w:rPr>
                <w:color w:val="222222"/>
              </w:rPr>
              <w:t xml:space="preserve"> 0 </w:t>
            </w:r>
            <w:proofErr w:type="spellStart"/>
            <w:r w:rsidRPr="005024CE">
              <w:rPr>
                <w:color w:val="222222"/>
              </w:rPr>
              <w:t>баллмен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3. </w:t>
            </w:r>
            <w:proofErr w:type="spellStart"/>
            <w:r w:rsidRPr="005024CE">
              <w:rPr>
                <w:color w:val="222222"/>
              </w:rPr>
              <w:t>Жобалардың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сараптамалардың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тапсырмаларын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орындау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мерзімдерін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сақтау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4. Плагиат, </w:t>
            </w:r>
            <w:proofErr w:type="spellStart"/>
            <w:r w:rsidRPr="005024CE">
              <w:rPr>
                <w:color w:val="222222"/>
              </w:rPr>
              <w:t>жалғандық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жалған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парақтарды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пайдалану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білімді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бақылаудың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барлық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кезеңдерінде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алдау</w:t>
            </w:r>
            <w:proofErr w:type="spellEnd"/>
            <w:r w:rsidRPr="005024CE">
              <w:rPr>
                <w:color w:val="222222"/>
              </w:rPr>
              <w:t xml:space="preserve"> - </w:t>
            </w:r>
            <w:proofErr w:type="spellStart"/>
            <w:r w:rsidRPr="005024CE">
              <w:rPr>
                <w:color w:val="222222"/>
              </w:rPr>
              <w:t>бұл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қолайсыз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5. </w:t>
            </w:r>
            <w:proofErr w:type="spellStart"/>
            <w:r w:rsidRPr="005024CE">
              <w:rPr>
                <w:color w:val="222222"/>
              </w:rPr>
              <w:t>Жеткізу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бұзған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жағдайда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аяқталған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айыппұлдық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ұпайларды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шегеру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есебімен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</w:p>
          <w:p w:rsidR="009F1516" w:rsidRPr="005024CE" w:rsidRDefault="009F1516" w:rsidP="002148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құндылықтар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1516" w:rsidRPr="005024CE" w:rsidRDefault="009F1516" w:rsidP="0021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кадемиялық</w:t>
            </w:r>
            <w:proofErr w:type="spellEnd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тәуелсіздігі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плагиатқа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жалғандыққа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шпаргалтарды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алдап-тартуға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құрметсіздікпен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бермейді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ҚазҰУ</w:t>
            </w:r>
            <w:proofErr w:type="spellEnd"/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Мүгедектігі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Айгүл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abzhapparova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@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телефон 87081864165 </w:t>
            </w:r>
          </w:p>
        </w:tc>
      </w:tr>
      <w:tr w:rsidR="009F1516" w:rsidRPr="005024CE" w:rsidTr="009F1516">
        <w:trPr>
          <w:trHeight w:val="190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емтихандарға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КҚЖ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)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F1516" w:rsidRPr="005024CE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курсының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мазмұнын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күнтізбе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кесте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76C6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Тақырыптың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тақырыбы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лекциялар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семинарлар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СӨЖ</w:t>
            </w: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 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Аннотация.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Қақтығысты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бейбіт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кеңістігіне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жақсы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балама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Қатысушыларды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үстелге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қоюдың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әртүрлі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жолдары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Диаграмманы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сызыңыз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Есеп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</w:t>
            </w:r>
            <w:r w:rsidR="001F4A30"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FE1E2B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1E2B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</w:t>
            </w:r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гелек</w:t>
            </w:r>
            <w:proofErr w:type="spellEnd"/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заман қақтығысын шешу жолдары бойынша дөңгелек үстел өткізу</w:t>
            </w:r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1 А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8-ші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FE1E2B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1F4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</w:t>
            </w:r>
            <w:r w:rsidR="001F4A30"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A30"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Украина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қақтығысын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өңірдегі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FE1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</w:t>
            </w:r>
            <w:r w:rsidR="001F4A30"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</w:t>
            </w:r>
            <w:r w:rsidR="001F4A30" w:rsidRPr="001F4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гелек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E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экономикалық келісімге қол жету үшін келіссөздер жүргізу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5024CE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174F2" w:rsidRPr="00CC67E0" w:rsidRDefault="003174F2" w:rsidP="003174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Философия </w:t>
      </w:r>
      <w:proofErr w:type="spellStart"/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және</w:t>
      </w:r>
      <w:proofErr w:type="spellEnd"/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саясаттану</w:t>
      </w:r>
      <w:proofErr w:type="spellEnd"/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174F2" w:rsidRPr="00CC67E0" w:rsidRDefault="003174F2" w:rsidP="0031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факультет</w:t>
      </w:r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інің деканы </w:t>
      </w:r>
      <w:r w:rsidRPr="00CC67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</w:t>
      </w:r>
      <w:r w:rsidR="001E28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  <w:r w:rsidRPr="00CC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67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Pr="00CC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3174F2" w:rsidRDefault="003174F2" w:rsidP="0031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Председатель методического</w:t>
      </w:r>
    </w:p>
    <w:p w:rsidR="00F425B5" w:rsidRPr="005024CE" w:rsidRDefault="00F425B5" w:rsidP="00F425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Факультеттің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әдістемелік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F425B5" w:rsidRPr="005024CE" w:rsidRDefault="003174F2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бюросының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төрайымы</w:t>
      </w:r>
      <w:proofErr w:type="spellEnd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 </w:t>
      </w:r>
      <w:proofErr w:type="spellStart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</w:t>
      </w:r>
    </w:p>
    <w:p w:rsidR="00F425B5" w:rsidRPr="005024CE" w:rsidRDefault="00F425B5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Г.О.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1E282F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hAnsi="Times New Roman" w:cs="Times New Roman"/>
          <w:bCs/>
          <w:sz w:val="24"/>
          <w:szCs w:val="24"/>
          <w:lang w:val="kk-KZ"/>
        </w:rPr>
        <w:t>Дәріскер</w:t>
      </w:r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Абжаппарова</w:t>
      </w:r>
      <w:proofErr w:type="spellEnd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164020"/>
    <w:rsid w:val="001E282F"/>
    <w:rsid w:val="001F1A44"/>
    <w:rsid w:val="001F4A30"/>
    <w:rsid w:val="002148F2"/>
    <w:rsid w:val="003174F2"/>
    <w:rsid w:val="00476C6D"/>
    <w:rsid w:val="005024CE"/>
    <w:rsid w:val="005A1C46"/>
    <w:rsid w:val="00652890"/>
    <w:rsid w:val="009F1516"/>
    <w:rsid w:val="00F425B5"/>
    <w:rsid w:val="00F63F4C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dcterms:created xsi:type="dcterms:W3CDTF">2018-02-09T15:28:00Z</dcterms:created>
  <dcterms:modified xsi:type="dcterms:W3CDTF">2018-02-23T05:34:00Z</dcterms:modified>
</cp:coreProperties>
</file>